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C502" w14:textId="143DFD8D" w:rsidR="007D3648" w:rsidRPr="000E060A" w:rsidRDefault="00E77E61" w:rsidP="007D3648">
      <w:pPr>
        <w:spacing w:line="256" w:lineRule="auto"/>
        <w:rPr>
          <w:rFonts w:ascii="Abadi Extra Light" w:eastAsia="Calibri" w:hAnsi="Abadi Extra Light" w:cs="Times New Roman"/>
          <w:b/>
          <w:bCs/>
          <w:kern w:val="2"/>
          <w14:ligatures w14:val="standardContextual"/>
        </w:rPr>
      </w:pPr>
      <w:r>
        <w:rPr>
          <w:rFonts w:ascii="Abadi Extra Light" w:eastAsia="Calibri" w:hAnsi="Abadi Extra Light" w:cs="Times New Roman"/>
          <w:b/>
          <w:bCs/>
          <w:kern w:val="2"/>
          <w14:ligatures w14:val="standardContextual"/>
        </w:rPr>
        <w:t>Lachsterrine</w:t>
      </w:r>
      <w:r w:rsidR="007D3648" w:rsidRPr="000E060A">
        <w:rPr>
          <w:rFonts w:ascii="Abadi Extra Light" w:eastAsia="Calibri" w:hAnsi="Abadi Extra Light" w:cs="Times New Roman"/>
          <w:b/>
          <w:bCs/>
          <w:kern w:val="2"/>
          <w14:ligatures w14:val="standardContextual"/>
        </w:rPr>
        <w:t xml:space="preserve"> </w:t>
      </w:r>
    </w:p>
    <w:p w14:paraId="7F34DDF6" w14:textId="2FD63D80" w:rsidR="007D3648" w:rsidRDefault="00E77E61" w:rsidP="007D3648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  <w:r>
        <w:rPr>
          <w:rFonts w:ascii="Calibri" w:eastAsia="Calibri" w:hAnsi="Calibri" w:cs="Times New Roman"/>
          <w:noProof/>
          <w:kern w:val="2"/>
          <w14:ligatures w14:val="standardContextual"/>
        </w:rPr>
        <w:drawing>
          <wp:inline distT="0" distB="0" distL="0" distR="0" wp14:anchorId="69A0E88B" wp14:editId="1830BD2E">
            <wp:extent cx="2257425" cy="1504950"/>
            <wp:effectExtent l="0" t="0" r="9525" b="0"/>
            <wp:docPr id="117273913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413" cy="150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46681B" w14:textId="77777777" w:rsidR="0088628C" w:rsidRPr="007D3648" w:rsidRDefault="0088628C" w:rsidP="007D3648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</w:p>
    <w:p w14:paraId="2A3417BC" w14:textId="0A4F060C" w:rsidR="007D3648" w:rsidRPr="0088628C" w:rsidRDefault="007D3648" w:rsidP="007D3648">
      <w:pPr>
        <w:spacing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88628C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Zutaten</w:t>
      </w:r>
      <w:r w:rsidR="008E75C6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:</w:t>
      </w:r>
    </w:p>
    <w:p w14:paraId="6D5D58E2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1 Salatgurke, frisch</w:t>
      </w:r>
    </w:p>
    <w:p w14:paraId="3127D196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400 g Geräucherter Lachs</w:t>
      </w:r>
    </w:p>
    <w:p w14:paraId="1E315702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3-4 Zweige Dill</w:t>
      </w:r>
    </w:p>
    <w:p w14:paraId="65E39E59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½ Zitrone</w:t>
      </w:r>
    </w:p>
    <w:p w14:paraId="683EA621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400 g Frischkäse</w:t>
      </w:r>
    </w:p>
    <w:p w14:paraId="49A723AF" w14:textId="16E70453" w:rsidR="00AC5443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100 ml </w:t>
      </w:r>
      <w:r w:rsidR="00AC5443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Rahm</w:t>
      </w: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, 30% Fettgehalt</w:t>
      </w:r>
    </w:p>
    <w:p w14:paraId="0AFF0DD1" w14:textId="6796D781" w:rsidR="00AC5443" w:rsidRDefault="00AC5443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AC5443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3 Blatt</w:t>
      </w:r>
      <w:r w:rsidRPr="00AC5443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ab/>
        <w:t>Gelatine</w:t>
      </w:r>
    </w:p>
    <w:p w14:paraId="4EAD6875" w14:textId="77777777" w:rsid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Schwarzer Pfeffer</w:t>
      </w:r>
    </w:p>
    <w:p w14:paraId="70CC2EFB" w14:textId="5CB49796" w:rsidR="00470056" w:rsidRPr="00E77E61" w:rsidRDefault="00470056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Roter Pfeffer</w:t>
      </w:r>
    </w:p>
    <w:p w14:paraId="41E0485F" w14:textId="0F691DEB" w:rsidR="007D3648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Salz</w:t>
      </w:r>
    </w:p>
    <w:p w14:paraId="54452DCA" w14:textId="77777777" w:rsidR="007D3648" w:rsidRDefault="007D3648" w:rsidP="007D3648">
      <w:pPr>
        <w:spacing w:line="256" w:lineRule="auto"/>
        <w:rPr>
          <w:rFonts w:ascii="Calibri" w:eastAsia="Calibri" w:hAnsi="Calibri" w:cs="Times New Roman"/>
          <w:kern w:val="2"/>
          <w14:ligatures w14:val="standardContextual"/>
        </w:rPr>
      </w:pPr>
    </w:p>
    <w:p w14:paraId="47E26630" w14:textId="77777777" w:rsidR="00E77E61" w:rsidRPr="00E77E61" w:rsidRDefault="00E77E61" w:rsidP="00E77E61">
      <w:pPr>
        <w:spacing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Zubereitung:</w:t>
      </w:r>
    </w:p>
    <w:p w14:paraId="05F8C15F" w14:textId="5C400BD1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Gurke</w:t>
      </w:r>
      <w:r w:rsidR="000E654F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 schälen und </w:t>
      </w: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der Länge nach halbieren.</w:t>
      </w:r>
      <w:r w:rsidR="000E654F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 Kernen entfernen. </w:t>
      </w: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Fruchtfleisch in kleine Würfel schneiden.</w:t>
      </w:r>
    </w:p>
    <w:p w14:paraId="331F0C17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Die Hälfte des Lachses fein hacken.</w:t>
      </w:r>
    </w:p>
    <w:p w14:paraId="5C4291D4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Den Dill fein hacken.</w:t>
      </w:r>
    </w:p>
    <w:p w14:paraId="00E1621D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Mit einer feinen Reibe die Schale einer Zitrone abreiben, den Saft auspressen.</w:t>
      </w:r>
    </w:p>
    <w:p w14:paraId="617D9BD2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Eine Kastenform mit Frischhaltefolie auslegen.</w:t>
      </w:r>
    </w:p>
    <w:p w14:paraId="2ACFA45A" w14:textId="5D95AFA2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Lachsscheiben überlappend auf den Boden der Form legen und an die Seiten drücken.</w:t>
      </w:r>
      <w:r w:rsidR="00380095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 Ränder leicht überstehen lassen.</w:t>
      </w:r>
    </w:p>
    <w:p w14:paraId="7AE0E68F" w14:textId="0100598F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Den Frischkäse mit der Gurke, dem gehackten Lachs, Dill, Zitronensaft und -schale in einer Schüssel vermengen.</w:t>
      </w:r>
    </w:p>
    <w:p w14:paraId="20FA024C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Mit Salz und Pfeffer abschmecken.</w:t>
      </w:r>
    </w:p>
    <w:p w14:paraId="7FEE1D65" w14:textId="7F88A06D" w:rsidR="00E77E61" w:rsidRPr="00E77E61" w:rsidRDefault="00AC5443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Rahm leicht erwärmen und Gelatine darin auflösen. Rahm/ Gelatinegemisch</w:t>
      </w:r>
      <w:r w:rsidR="00E77E61"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 zur Käsemasse geben und alles </w:t>
      </w:r>
      <w:r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( ev. </w:t>
      </w:r>
      <w:r w:rsidR="00E77E61"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mit einem Mixer</w:t>
      </w:r>
      <w:r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)</w:t>
      </w:r>
      <w:r w:rsidR="00E77E61"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 gut verrühren.</w:t>
      </w:r>
      <w:r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 </w:t>
      </w:r>
      <w:r w:rsidR="00E77E61"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Die Füllung in die Form geben.</w:t>
      </w:r>
    </w:p>
    <w:p w14:paraId="6CEABAE1" w14:textId="77777777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Mit einem Küchenspatel leicht andrücken und die überstehenden Ränder des Lachses einklappen.</w:t>
      </w:r>
    </w:p>
    <w:p w14:paraId="04102814" w14:textId="411E7FDC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Die Terrine mit Frischhaltefolie abdecken und für </w:t>
      </w:r>
      <w:r w:rsidR="00673FA4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ca. </w:t>
      </w: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2 Stunden in den Kühlschrank stellen.</w:t>
      </w:r>
    </w:p>
    <w:p w14:paraId="17A34116" w14:textId="7C1FDDB4" w:rsidR="00E77E61" w:rsidRPr="00E77E61" w:rsidRDefault="00E77E61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  <w:r w:rsidRPr="00E77E61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Vor dem Servieren die Räucherlachs Terrine vorsichtig auf einen Teller stürzen.</w:t>
      </w:r>
      <w:r w:rsidR="00AC5443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 Mit Zitronenzesten</w:t>
      </w:r>
      <w:r w:rsidR="00470056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>, rotem Pfeffer</w:t>
      </w:r>
      <w:r w:rsidR="00AC5443"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  <w:t xml:space="preserve"> und Dill garnieren.</w:t>
      </w:r>
    </w:p>
    <w:p w14:paraId="0AE53B0B" w14:textId="77777777" w:rsidR="005735CF" w:rsidRDefault="005735CF" w:rsidP="00E77E61">
      <w:pPr>
        <w:spacing w:after="0" w:line="256" w:lineRule="auto"/>
        <w:rPr>
          <w:rFonts w:ascii="Abadi Extra Light" w:eastAsia="Calibri" w:hAnsi="Abadi Extra Light" w:cs="Times New Roman"/>
          <w:kern w:val="2"/>
          <w:sz w:val="18"/>
          <w:szCs w:val="18"/>
          <w14:ligatures w14:val="standardContextual"/>
        </w:rPr>
      </w:pPr>
    </w:p>
    <w:sectPr w:rsidR="005735CF" w:rsidSect="003118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7EE6" w14:textId="77777777" w:rsidR="007039E2" w:rsidRDefault="007039E2" w:rsidP="00886CCD">
      <w:pPr>
        <w:spacing w:after="0" w:line="240" w:lineRule="auto"/>
      </w:pPr>
      <w:r>
        <w:separator/>
      </w:r>
    </w:p>
  </w:endnote>
  <w:endnote w:type="continuationSeparator" w:id="0">
    <w:p w14:paraId="68FE9C17" w14:textId="77777777" w:rsidR="007039E2" w:rsidRDefault="007039E2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1AB2A" w14:textId="77777777" w:rsidR="00A51868" w:rsidRDefault="00A518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3C1C" w14:textId="3419607B" w:rsidR="00886CCD" w:rsidRPr="00236BD6" w:rsidRDefault="00236BD6" w:rsidP="00236BD6">
    <w:pPr>
      <w:pStyle w:val="Fuzeile"/>
      <w:rPr>
        <w:rFonts w:ascii="Abadi Extra Light" w:hAnsi="Abadi Extra Light"/>
        <w:sz w:val="18"/>
        <w:szCs w:val="18"/>
      </w:rPr>
    </w:pPr>
    <w:r w:rsidRPr="00236BD6">
      <w:rPr>
        <w:rFonts w:ascii="Abadi Extra Light" w:hAnsi="Abadi Extra Light"/>
        <w:sz w:val="18"/>
        <w:szCs w:val="18"/>
      </w:rPr>
      <w:t xml:space="preserve">2023     </w:t>
    </w:r>
    <w:proofErr w:type="spellStart"/>
    <w:r w:rsidRPr="00236BD6">
      <w:rPr>
        <w:rFonts w:ascii="Abadi Extra Light" w:hAnsi="Abadi Extra Light"/>
        <w:sz w:val="18"/>
        <w:szCs w:val="18"/>
      </w:rPr>
      <w:t>gs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9DC1C" w14:textId="77777777" w:rsidR="00A51868" w:rsidRDefault="00A518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86BA" w14:textId="77777777" w:rsidR="007039E2" w:rsidRDefault="007039E2" w:rsidP="00886CCD">
      <w:pPr>
        <w:spacing w:after="0" w:line="240" w:lineRule="auto"/>
      </w:pPr>
      <w:r>
        <w:separator/>
      </w:r>
    </w:p>
  </w:footnote>
  <w:footnote w:type="continuationSeparator" w:id="0">
    <w:p w14:paraId="309DE93E" w14:textId="77777777" w:rsidR="007039E2" w:rsidRDefault="007039E2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D490A" w14:textId="77777777" w:rsidR="00A51868" w:rsidRDefault="00A5186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2021288280" name="Grafik 2021288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4969A" w14:textId="77777777" w:rsidR="00A51868" w:rsidRDefault="00A5186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2"/>
  </w:num>
  <w:num w:numId="2" w16cid:durableId="1300381699">
    <w:abstractNumId w:val="0"/>
  </w:num>
  <w:num w:numId="3" w16cid:durableId="1588267152">
    <w:abstractNumId w:val="3"/>
  </w:num>
  <w:num w:numId="4" w16cid:durableId="42172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20EC8"/>
    <w:rsid w:val="000341C8"/>
    <w:rsid w:val="000978CB"/>
    <w:rsid w:val="000A4E12"/>
    <w:rsid w:val="000E060A"/>
    <w:rsid w:val="000E654F"/>
    <w:rsid w:val="00107270"/>
    <w:rsid w:val="00140EC2"/>
    <w:rsid w:val="00227A2D"/>
    <w:rsid w:val="00236BD6"/>
    <w:rsid w:val="003118E6"/>
    <w:rsid w:val="00331415"/>
    <w:rsid w:val="003652D9"/>
    <w:rsid w:val="00380095"/>
    <w:rsid w:val="00397B38"/>
    <w:rsid w:val="00470056"/>
    <w:rsid w:val="005735CF"/>
    <w:rsid w:val="005A2C69"/>
    <w:rsid w:val="005E0157"/>
    <w:rsid w:val="00673FA4"/>
    <w:rsid w:val="007039E2"/>
    <w:rsid w:val="007120F1"/>
    <w:rsid w:val="007D3648"/>
    <w:rsid w:val="007F2EB6"/>
    <w:rsid w:val="00876BB4"/>
    <w:rsid w:val="0088628C"/>
    <w:rsid w:val="00886CCD"/>
    <w:rsid w:val="008B7682"/>
    <w:rsid w:val="008E75C6"/>
    <w:rsid w:val="009352AC"/>
    <w:rsid w:val="009F5E83"/>
    <w:rsid w:val="00A51868"/>
    <w:rsid w:val="00AC5443"/>
    <w:rsid w:val="00BB239E"/>
    <w:rsid w:val="00CE2628"/>
    <w:rsid w:val="00E47904"/>
    <w:rsid w:val="00E7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GL01</cp:lastModifiedBy>
  <cp:revision>13</cp:revision>
  <cp:lastPrinted>2022-08-29T10:34:00Z</cp:lastPrinted>
  <dcterms:created xsi:type="dcterms:W3CDTF">2023-04-26T10:25:00Z</dcterms:created>
  <dcterms:modified xsi:type="dcterms:W3CDTF">2023-11-30T11:17:00Z</dcterms:modified>
</cp:coreProperties>
</file>